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Политика конфиденциальности обработки персональных данных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Общие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Настоящая конфиденциальности обработки персональных данных (далее − Политика) распространяется на всю информацию, которую ООО «Астра Консалтинг», как оператор, УНП 193867458, место нахождения − Республика Беларусь, 220036, г. Минск, ул. К. Либкнехта, 66, пом. 103 (далее – Общество), получает при использовании интернет-сайта (далее – </w:t>
      </w:r>
      <w:r>
        <w:rPr>
          <w:rFonts w:cs="Times New Roman" w:ascii="Times New Roman" w:hAnsi="Times New Roman"/>
          <w:sz w:val="24"/>
          <w:szCs w:val="24"/>
          <w:lang w:val="en-US"/>
        </w:rPr>
        <w:t>C</w:t>
      </w:r>
      <w:r>
        <w:rPr>
          <w:rFonts w:cs="Times New Roman" w:ascii="Times New Roman" w:hAnsi="Times New Roman"/>
          <w:sz w:val="24"/>
          <w:szCs w:val="24"/>
          <w:lang w:val="ru-RU"/>
        </w:rPr>
        <w:t>айт) пользователями.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Сайт Общества: </w:t>
      </w:r>
      <w:r>
        <w:rPr>
          <w:rFonts w:cs="Times New Roman" w:ascii="Times New Roman" w:hAnsi="Times New Roman"/>
          <w:sz w:val="24"/>
          <w:szCs w:val="24"/>
          <w:lang w:val="en-US"/>
        </w:rPr>
        <w:t>www</w:t>
      </w:r>
      <w:r>
        <w:rPr>
          <w:rFonts w:cs="Times New Roman" w:ascii="Times New Roman" w:hAnsi="Times New Roman"/>
          <w:sz w:val="24"/>
          <w:szCs w:val="24"/>
          <w:lang w:val="ru-RU"/>
        </w:rPr>
        <w:t>.2</w:t>
      </w:r>
      <w:r>
        <w:rPr>
          <w:rFonts w:cs="Times New Roman" w:ascii="Times New Roman" w:hAnsi="Times New Roman"/>
          <w:sz w:val="24"/>
          <w:szCs w:val="24"/>
          <w:lang w:val="en-US"/>
        </w:rPr>
        <w:t>arrowz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com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Персональные данные – любая информация, относящееся прямо или косвенно к определенному или определяемому физическому лицу (субъекту персональных данных), который является пользователем Сайта. Общество собирает, обрабатывает и хранит персональные данные только пользователей Сайта и только с согласия пользователей.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Обработка персональных данных – любое действие (операция) или совокупность действий (операций)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Настоящая Политика направлена на обеспечение защиты прав и свобод человека при обработке его персональных данных, в том числе защиты прав на неприкосновенность частной жизни, личную и семейную тайну, в частности, в целях защиты от несанкционированного доступа и неправомерного распространения персональных данных, обрабатываемых Обществом.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Общество осуществляет обработку персональных данных в соответствии с настоящей Политикой и действующим законодательство Республики Беларусь.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Настоящая Политика обработки персональных данных не применяется к обработке персональных данных в процессе трудовой деятельности и при осуществлении административных процедур (в отношении работников и бывших работников).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Цели и правовые основы обработки персональных данных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Цели обработки персональных данных Обществом: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регистрация субъектов персональных данных на Сайте;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расчета психологического портрета и совместимости по алгоритму Общества и последующей текстовой интерпретации результата;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коммуникация с субъектом персональных данных, когда субъект персональных данных обращается к Обществу;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обеспечение функционирования, безопасности Сайта, оперативное решение проблем;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улучшение качества Сайта.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Правовые основы обработки персональных данных: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уставные документы Общества;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законы и иные нормативно-правовые акты в сфере защиты персональных данных Республики Беларусь;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согласия пользователей на обработку их персональных данных.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Порядок и условия обработки персональных данных, в том числе срок хранения персональных данных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Субъектами персональных данных являются: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пользователи Сайта;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пользователи, которые являются заявителями по поступившим в Общество обращениям.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Персональные данные, разрешенные к обработке в рамках настоящей Политики, предоставляются пользователем путем регистрации на Сайте и могут включать в себя следующую информацию: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фамилия, имя, отчество (если имеется) пользователя;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дата, место и время рождения пользователя;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занимаемая должность пользователя;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место работы пользователя;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данные, которые автоматически передаются устройством субъекта персональных данных, с помощью которого используется Сайт, в том числе технические характеристики устройства, </w:t>
      </w:r>
      <w:r>
        <w:rPr>
          <w:rFonts w:cs="Times New Roman" w:ascii="Times New Roman" w:hAnsi="Times New Roman"/>
          <w:sz w:val="24"/>
          <w:szCs w:val="24"/>
          <w:lang w:val="en-US"/>
        </w:rPr>
        <w:t>IP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-адрес, информация, сохраненная в файлах </w:t>
      </w:r>
      <w:r>
        <w:rPr>
          <w:rFonts w:cs="Times New Roman" w:ascii="Times New Roman" w:hAnsi="Times New Roman"/>
          <w:sz w:val="24"/>
          <w:szCs w:val="24"/>
          <w:lang w:val="en-US"/>
        </w:rPr>
        <w:t>cookies</w:t>
      </w:r>
      <w:r>
        <w:rPr>
          <w:rFonts w:cs="Times New Roman" w:ascii="Times New Roman" w:hAnsi="Times New Roman"/>
          <w:sz w:val="24"/>
          <w:szCs w:val="24"/>
          <w:lang w:val="ru-RU"/>
        </w:rPr>
        <w:t>, которые были отправлены на устройства, информация о браузере, дата и время доступа к сайту, адреса запрашиваемых страниц и иная подобная информация;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данные о местонахождении в случае, если субъект персональных данных сообщил свои координаты;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иные данные о субъекте персональных данные, которые субъект персональных данных пожелал оставить, используя Сайт, или в своем обращении в адрес Общества.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Срок хранения персональных данных: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Предоставленная пользователем информация обрабатывается с использованием средств автоматизации на срок использования Сайта и в течение 2 лет после завершения оказания услуг.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Субъекту персональных данных запрещается копировать тексты и использовать любые интерпретации алгоритма из</w:t>
      </w:r>
      <w:r>
        <w:rPr/>
        <w:t xml:space="preserve"> </w:t>
      </w:r>
      <w:r>
        <w:rPr>
          <w:lang w:val="ru-RU"/>
        </w:rPr>
        <w:t>С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айта в личных целях, а Общество в свою очередь не раскрывает третьим лицам и не распространяет персональные данные без согласия субъекта персональных данных, за исключением следующих случаев: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информация размещена субъектом персональных данных в открытом доступе самостоятельно;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передача данных прямо разрешена субъектом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по требованию государственных органов в случае и порядке предусмотренных законодательством Республики Беларусь;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в иных случаях в соответствии с применимым законодательством.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Обезличенные данные могут передаваться и использоваться третьими лицами, в том числе в статистических и коммерческих целях.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Общество прекращает обработку персональных данных: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при наступлении условий прекращения обработки персональных данных или по истечении установленных сроков;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по достижении целей их обработки либо в случае утраты необходимости в достижении этих целей;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по требованию субъектов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по истечении срока действия согласия на обработку персональных данных или в случае отзыва согласия на обработку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по требованию Оператора.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Общество вправе по своему усмотрению в одностороннем порядке изменить и (или) дополнить условия настоящей Политики без предварительного уведомления субъектов персональных данных посредством размещения на Сайте в новой редакции Политики. Новая редакция Политики вступает в силу с момента ее размещения на Сайте, если иное не предусмотрено новой Политикой.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Права субъектов персональных данных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Вы, как субъект персональных данных, имеете следующие права: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право доступа, включая право получить от Общества подтверждение того, обрабатываются ли персональные данные, касающиеся Вас, Обществом, а также информацию, связанную с такой обработкой;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право на исправление, т.е. право на получение от Общества без неоправданной задержки исправления неточных персональных данных, касающихся Вас и обрабатываемых Обществом;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право требования в соответствии с действующим законодательством удаления Ваших персональных данных без неоправданной задержки.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Если Ваши персональные данные, полученные Обществом, будут удалены в соответствии с Вашим запросом, мы сохраним только те копии информации, которые необходимы нам для защиты прав и законных интересов нашей компании или третьих лиц, соблюдения действующего законодательства, разрешения споров, устранения проблем;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на получение информации, касающейся обработки Ваших персональных данных в сроки и порядке, установленные применимым законодательством;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в некоторых случаях Вы можете иметь право ограничить обработку Ваших персональных данных или возразить против обработки Ваших персональных данных. В случае если Вы воспользуетесь таким правом, Вы можете больше не иметь доступа к Сайту (полностью или частично) в связи с отсутствием такой технической возможности;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при определенных обстоятельствах Вы можете иметь право возражать против обработки Ваших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право на перенос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если обработка основана на согласии в соответствии с настоящей Политикой, Вы имеете право в любое время отозвать свое согласие;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если Вы считаете, что обработка Ваших персональных данных Обществом нарушает Ваши права и действующее законодательство, Вы можете подать жалобу в надзорный орган в соответствии с действующим законодательством.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Субъект персональных данных вправе в любое время без объяснения причин отозвать свое согласие на обработку его персональных данных либо запросить о прекращении обработки своих персональных данных, включая их удаление, путем направления в адрес Общества письменного заявления (заказной почтовой корреспонденцией или нарочно) по адресу: Республика Беларусь, 220036, г. Минск, ул. К. Либкнехта, 66, пом. 103.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Заявление должно содержать: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фамилию, имя, отчество (если таковое имеется) субъекта персональных данных, адрес его места жительства (места пребывания);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дату рождения </w:t>
      </w:r>
      <w:bookmarkStart w:id="0" w:name="_Hlk229497349"/>
      <w:r>
        <w:rPr>
          <w:rFonts w:cs="Times New Roman" w:ascii="Times New Roman" w:hAnsi="Times New Roman"/>
          <w:sz w:val="24"/>
          <w:szCs w:val="24"/>
          <w:lang w:val="ru-RU"/>
        </w:rPr>
        <w:t>субъекта персональных данных</w:t>
      </w:r>
      <w:bookmarkEnd w:id="0"/>
      <w:r>
        <w:rPr>
          <w:rFonts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изложение сути требований субъекта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личную подпись субъекта персональных данных.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Общество в пятнадцатидневный срок после получения заявления субъекта персональных данных в соответствии с его содержанием прекращает обработку персональных данных, осуществляет их удаление и уведомляет об этом субъекта персональных данных, если отсутствуют иные основания для таких действий с персональными данными, предусмотренные законодательными актами Республики Беларусь. При отсутствии технической возможности удаления персональных данных Общество принимает меры по недопущению дальнейшей обработки персональных данных, включая их блокирование, и уведомляет об этом субъекта персональных данных в тот же срок.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Трансграничная передача персональных данных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Общества не осуществляет трансграничную передачу персональных данных при их обработке.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Наши обязательства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 обработке персональных данных Общество принимает все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Реализуемые Обществом требования и меры к защите персональных данных включают в себя следующее: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организация режима обеспечения безопасности помещений, в которых размещены информационные системы,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реализация обеспечения сохранности носителей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назначено лицо, ответственное лицо за внутренний контроль при обработке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утвержден перечень работников Общества, непосредственно осуществляющих обработку персональных данных и имеющих право доступа к персональным данным, обрабатываемым в информационном системе;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определены угрозы безопасности персональных данных при их обработке в информационных системах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используются средства защиты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ознакомление работников Общества, непосредственно осуществляющих обработку персональных данных, в том числе требованиями к защите персональных данных, документами, определяющими политику Общества в отношении обработки персональных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получение согласий субъектов персональных данных на обработку их персональных данных, за исключением случаев, предусмотренных законодательством.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Заключительные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Для того, чтобы связаться с Обществом по вопросам защиты персональных данных, необходимо отправить электронное письмо с указанием своего номера мобильного телефона на адрес электронной почты: __________ или в письменной форме на адрес местонахождения Общества.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Настоящая Политика обязательна для ознакомления и исполнения всеми лицами, допущенными к обработке персональных данных Обществом, и лицами, участвующими в организации процессов обработки и обеспечения безопасности персональных данных Общества.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Политика действует бессрочно до замены ее новой версией.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4448767"/>
    </w:sdtPr>
    <w:sdtContent>
      <w:p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4448767"/>
    </w:sdtPr>
    <w:sdtContent>
      <w:p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BY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BY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4af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BY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link w:val="Footer"/>
    <w:uiPriority w:val="99"/>
    <w:qFormat/>
    <w:rsid w:val="00dc4afc"/>
    <w:rPr/>
  </w:style>
  <w:style w:type="character" w:styleId="Style15" w:customStyle="1">
    <w:name w:val="Верхний колонтитул Знак"/>
    <w:basedOn w:val="DefaultParagraphFont"/>
    <w:link w:val="Header"/>
    <w:uiPriority w:val="99"/>
    <w:qFormat/>
    <w:rsid w:val="00c84301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dc4afc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f6e58"/>
    <w:pPr>
      <w:spacing w:before="0" w:after="160"/>
      <w:ind w:left="720"/>
      <w:contextualSpacing/>
    </w:pPr>
    <w:rPr/>
  </w:style>
  <w:style w:type="paragraph" w:styleId="Header">
    <w:name w:val="Header"/>
    <w:basedOn w:val="Normal"/>
    <w:link w:val="Style15"/>
    <w:uiPriority w:val="99"/>
    <w:unhideWhenUsed/>
    <w:rsid w:val="00c84301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Application>LibreOffice/24.2.7.2$Linux_X86_64 LibreOffice_project/420$Build-2</Application>
  <AppVersion>15.0000</AppVersion>
  <Pages>4</Pages>
  <Words>1378</Words>
  <Characters>9802</Characters>
  <CharactersWithSpaces>11099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2026-05-12T12:30:00Z</dcterms:created>
  <dc:creator>Павел Мисько</dc:creator>
  <dc:description/>
  <dc:language>en-US</dc:language>
  <cp:lastModifiedBy>Павел Мисько</cp:lastModifiedBy>
  <dcterms:modified xsi:type="dcterms:W3CDTF">2026-05-13T11:36:00Z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